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059B4" w:rsidRDefault="004432EB">
      <w:pPr>
        <w:rPr>
          <w:rFonts w:ascii="Calibri" w:eastAsia="Calibri" w:hAnsi="Calibri" w:cs="Calibri"/>
          <w:b/>
        </w:rPr>
      </w:pPr>
      <w:r>
        <w:rPr>
          <w:rFonts w:ascii="Calibri" w:eastAsia="Calibri" w:hAnsi="Calibri" w:cs="Calibri"/>
          <w:b/>
        </w:rPr>
        <w:t>Assignment 1: Referencing Assignment</w:t>
      </w:r>
    </w:p>
    <w:p w14:paraId="00000002" w14:textId="7A25CEB6" w:rsidR="00C059B4" w:rsidRDefault="004432EB">
      <w:r>
        <w:rPr>
          <w:rFonts w:ascii="Calibri" w:eastAsia="Calibri" w:hAnsi="Calibri" w:cs="Calibri"/>
        </w:rPr>
        <w:t>Doing Media Studies 1, 202</w:t>
      </w:r>
      <w:r w:rsidR="00B82603">
        <w:rPr>
          <w:rFonts w:ascii="Calibri" w:eastAsia="Calibri" w:hAnsi="Calibri" w:cs="Calibri"/>
        </w:rPr>
        <w:t>1</w:t>
      </w:r>
      <w:r>
        <w:rPr>
          <w:rFonts w:ascii="Calibri" w:eastAsia="Calibri" w:hAnsi="Calibri" w:cs="Calibri"/>
        </w:rPr>
        <w:t>/202</w:t>
      </w:r>
      <w:r w:rsidR="00B82603">
        <w:rPr>
          <w:rFonts w:ascii="Calibri" w:eastAsia="Calibri" w:hAnsi="Calibri" w:cs="Calibri"/>
        </w:rPr>
        <w:t>2</w:t>
      </w:r>
      <w:r>
        <w:rPr>
          <w:rFonts w:ascii="MS Mincho" w:eastAsia="MS Mincho" w:hAnsi="MS Mincho" w:cs="MS Mincho"/>
        </w:rPr>
        <w:t> </w:t>
      </w:r>
    </w:p>
    <w:p w14:paraId="00000003" w14:textId="77777777" w:rsidR="00C059B4" w:rsidRDefault="00C059B4"/>
    <w:p w14:paraId="00000004" w14:textId="77777777" w:rsidR="00C059B4" w:rsidRDefault="004432EB">
      <w:pPr>
        <w:rPr>
          <w:rFonts w:ascii="Calibri" w:eastAsia="Calibri" w:hAnsi="Calibri" w:cs="Calibri"/>
          <w:b/>
          <w:i/>
        </w:rPr>
      </w:pPr>
      <w:r>
        <w:rPr>
          <w:rFonts w:ascii="Calibri" w:eastAsia="Calibri" w:hAnsi="Calibri" w:cs="Calibri"/>
          <w:b/>
          <w:i/>
        </w:rPr>
        <w:t xml:space="preserve">Abstract </w:t>
      </w:r>
    </w:p>
    <w:p w14:paraId="00000005" w14:textId="3B861617" w:rsidR="00C059B4" w:rsidRDefault="004432EB">
      <w:pPr>
        <w:rPr>
          <w:rFonts w:ascii="Calibri" w:eastAsia="Calibri" w:hAnsi="Calibri" w:cs="Calibri"/>
          <w:color w:val="000000"/>
        </w:rPr>
      </w:pPr>
      <w:r>
        <w:rPr>
          <w:rFonts w:ascii="Calibri" w:eastAsia="Calibri" w:hAnsi="Calibri" w:cs="Calibri"/>
          <w:i/>
          <w:color w:val="000000"/>
        </w:rPr>
        <w:t xml:space="preserve">In Doing Media Studies 1 (DMS1), you will </w:t>
      </w:r>
      <w:r w:rsidR="00B82603">
        <w:rPr>
          <w:rFonts w:ascii="Calibri" w:eastAsia="Calibri" w:hAnsi="Calibri" w:cs="Calibri"/>
          <w:i/>
          <w:color w:val="000000"/>
        </w:rPr>
        <w:t>complete</w:t>
      </w:r>
      <w:r>
        <w:rPr>
          <w:rFonts w:ascii="Calibri" w:eastAsia="Calibri" w:hAnsi="Calibri" w:cs="Calibri"/>
          <w:i/>
          <w:color w:val="000000"/>
        </w:rPr>
        <w:t xml:space="preserve"> a total of three assignments. The referencing assignment will help you</w:t>
      </w:r>
      <w:r>
        <w:rPr>
          <w:rFonts w:ascii="Calibri" w:eastAsia="Calibri" w:hAnsi="Calibri" w:cs="Calibri"/>
          <w:color w:val="000000"/>
        </w:rPr>
        <w:t xml:space="preserve"> </w:t>
      </w:r>
      <w:r>
        <w:rPr>
          <w:rFonts w:ascii="Calibri" w:eastAsia="Calibri" w:hAnsi="Calibri" w:cs="Calibri"/>
          <w:i/>
          <w:color w:val="000000"/>
        </w:rPr>
        <w:t xml:space="preserve">familiarize yourself with a research tool, </w:t>
      </w:r>
      <w:r w:rsidRPr="004432EB">
        <w:rPr>
          <w:rFonts w:ascii="Calibri" w:eastAsia="Calibri" w:hAnsi="Calibri" w:cs="Calibri"/>
          <w:i/>
          <w:color w:val="000000" w:themeColor="text1"/>
        </w:rPr>
        <w:t xml:space="preserve">the resources that the </w:t>
      </w:r>
      <w:proofErr w:type="spellStart"/>
      <w:r w:rsidRPr="004432EB">
        <w:rPr>
          <w:rFonts w:ascii="Calibri" w:eastAsia="Calibri" w:hAnsi="Calibri" w:cs="Calibri"/>
          <w:i/>
          <w:color w:val="000000" w:themeColor="text1"/>
        </w:rPr>
        <w:t>UvA</w:t>
      </w:r>
      <w:proofErr w:type="spellEnd"/>
      <w:r w:rsidRPr="004432EB">
        <w:rPr>
          <w:rFonts w:ascii="Calibri" w:eastAsia="Calibri" w:hAnsi="Calibri" w:cs="Calibri"/>
          <w:i/>
          <w:color w:val="000000" w:themeColor="text1"/>
        </w:rPr>
        <w:t xml:space="preserve"> Library offers</w:t>
      </w:r>
      <w:r>
        <w:rPr>
          <w:rFonts w:ascii="Calibri" w:eastAsia="Calibri" w:hAnsi="Calibri" w:cs="Calibri"/>
          <w:i/>
          <w:color w:val="2D3B45"/>
        </w:rPr>
        <w:t>,</w:t>
      </w:r>
      <w:r>
        <w:rPr>
          <w:rFonts w:ascii="Calibri" w:eastAsia="Calibri" w:hAnsi="Calibri" w:cs="Calibri"/>
          <w:i/>
          <w:color w:val="000000"/>
        </w:rPr>
        <w:t xml:space="preserve"> and the Chicago citation style of referencing. </w:t>
      </w:r>
    </w:p>
    <w:p w14:paraId="00000006" w14:textId="77777777" w:rsidR="00C059B4" w:rsidRDefault="00C059B4">
      <w:pPr>
        <w:rPr>
          <w:rFonts w:ascii="Calibri" w:eastAsia="Calibri" w:hAnsi="Calibri" w:cs="Calibri"/>
        </w:rPr>
      </w:pPr>
    </w:p>
    <w:p w14:paraId="00000007" w14:textId="77777777" w:rsidR="00C059B4" w:rsidRDefault="00C059B4">
      <w:pPr>
        <w:rPr>
          <w:rFonts w:ascii="Calibri" w:eastAsia="Calibri" w:hAnsi="Calibri" w:cs="Calibri"/>
        </w:rPr>
      </w:pPr>
    </w:p>
    <w:p w14:paraId="00000008" w14:textId="77777777" w:rsidR="00C059B4" w:rsidRDefault="004432EB">
      <w:pPr>
        <w:rPr>
          <w:rFonts w:ascii="Calibri" w:eastAsia="Calibri" w:hAnsi="Calibri" w:cs="Calibri"/>
          <w:b/>
        </w:rPr>
      </w:pPr>
      <w:r>
        <w:rPr>
          <w:rFonts w:ascii="Calibri" w:eastAsia="Calibri" w:hAnsi="Calibri" w:cs="Calibri"/>
          <w:b/>
        </w:rPr>
        <w:t xml:space="preserve">1. Learning Aims </w:t>
      </w:r>
    </w:p>
    <w:p w14:paraId="00000009" w14:textId="77777777" w:rsidR="00C059B4" w:rsidRDefault="00C059B4">
      <w:pPr>
        <w:rPr>
          <w:rFonts w:ascii="Calibri" w:eastAsia="Calibri" w:hAnsi="Calibri" w:cs="Calibri"/>
        </w:rPr>
      </w:pPr>
    </w:p>
    <w:p w14:paraId="0000000A" w14:textId="77777777" w:rsidR="00C059B4" w:rsidRDefault="004432EB">
      <w:pPr>
        <w:rPr>
          <w:rFonts w:ascii="Calibri" w:eastAsia="Calibri" w:hAnsi="Calibri" w:cs="Calibri"/>
        </w:rPr>
      </w:pPr>
      <w:r>
        <w:rPr>
          <w:rFonts w:ascii="Calibri" w:eastAsia="Calibri" w:hAnsi="Calibri" w:cs="Calibri"/>
        </w:rPr>
        <w:t>In DMS1, you develop your professional skills. After completing this assignment, you will: </w:t>
      </w:r>
    </w:p>
    <w:p w14:paraId="0000000B" w14:textId="77777777" w:rsidR="00C059B4" w:rsidRDefault="004432E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a basic understanding of Zotero,</w:t>
      </w:r>
    </w:p>
    <w:p w14:paraId="0000000C" w14:textId="77777777" w:rsidR="00C059B4" w:rsidRDefault="004432E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 able to upload descriptions of sources using Zotero (and while doing this you will get a basic understanding of the resources that the </w:t>
      </w:r>
      <w:proofErr w:type="spellStart"/>
      <w:r>
        <w:rPr>
          <w:rFonts w:ascii="Calibri" w:eastAsia="Calibri" w:hAnsi="Calibri" w:cs="Calibri"/>
          <w:color w:val="000000"/>
        </w:rPr>
        <w:t>UvA</w:t>
      </w:r>
      <w:proofErr w:type="spellEnd"/>
      <w:r>
        <w:rPr>
          <w:rFonts w:ascii="Calibri" w:eastAsia="Calibri" w:hAnsi="Calibri" w:cs="Calibri"/>
          <w:color w:val="000000"/>
        </w:rPr>
        <w:t xml:space="preserve"> Library offers),</w:t>
      </w:r>
    </w:p>
    <w:p w14:paraId="0000000D" w14:textId="77777777" w:rsidR="00C059B4" w:rsidRDefault="004432E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have a basic understanding of the quality of descriptions, and </w:t>
      </w:r>
    </w:p>
    <w:p w14:paraId="0000000E" w14:textId="77777777" w:rsidR="00C059B4" w:rsidRDefault="004432E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able to adjust the descriptions according to the Chicago Citation Style (Author-Date), so you can use them as citations or in a bibliography.</w:t>
      </w:r>
    </w:p>
    <w:p w14:paraId="0000000F" w14:textId="77777777" w:rsidR="00C059B4" w:rsidRDefault="00C059B4">
      <w:pPr>
        <w:rPr>
          <w:rFonts w:ascii="Calibri" w:eastAsia="Calibri" w:hAnsi="Calibri" w:cs="Calibri"/>
        </w:rPr>
      </w:pPr>
    </w:p>
    <w:p w14:paraId="00000010" w14:textId="77777777" w:rsidR="00C059B4" w:rsidRDefault="00C059B4">
      <w:pPr>
        <w:rPr>
          <w:color w:val="000000"/>
        </w:rPr>
      </w:pPr>
    </w:p>
    <w:p w14:paraId="00000011" w14:textId="77777777" w:rsidR="00C059B4" w:rsidRDefault="004432EB">
      <w:pPr>
        <w:rPr>
          <w:rFonts w:ascii="Calibri" w:eastAsia="Calibri" w:hAnsi="Calibri" w:cs="Calibri"/>
          <w:b/>
        </w:rPr>
      </w:pPr>
      <w:r>
        <w:rPr>
          <w:rFonts w:ascii="Calibri" w:eastAsia="Calibri" w:hAnsi="Calibri" w:cs="Calibri"/>
          <w:b/>
        </w:rPr>
        <w:t xml:space="preserve">2. Instructions  </w:t>
      </w:r>
    </w:p>
    <w:p w14:paraId="00000012" w14:textId="77777777" w:rsidR="00C059B4" w:rsidRDefault="00C059B4">
      <w:pPr>
        <w:rPr>
          <w:rFonts w:ascii="Calibri" w:eastAsia="Calibri" w:hAnsi="Calibri" w:cs="Calibri"/>
        </w:rPr>
      </w:pPr>
    </w:p>
    <w:p w14:paraId="00000013" w14:textId="77777777" w:rsidR="00C059B4" w:rsidRDefault="004432EB">
      <w:pPr>
        <w:rPr>
          <w:rFonts w:ascii="Calibri" w:eastAsia="Calibri" w:hAnsi="Calibri" w:cs="Calibri"/>
        </w:rPr>
      </w:pPr>
      <w:r>
        <w:rPr>
          <w:rFonts w:ascii="Calibri" w:eastAsia="Calibri" w:hAnsi="Calibri" w:cs="Calibri"/>
          <w:color w:val="000000"/>
        </w:rPr>
        <w:t xml:space="preserve">First, you need to take an online mini-course that offers basic information about Zotero. </w:t>
      </w:r>
      <w:r>
        <w:rPr>
          <w:rFonts w:ascii="Calibri" w:eastAsia="Calibri" w:hAnsi="Calibri" w:cs="Calibri"/>
          <w:color w:val="000000"/>
          <w:highlight w:val="white"/>
        </w:rPr>
        <w:t xml:space="preserve">This course is published on a separate </w:t>
      </w:r>
      <w:proofErr w:type="spellStart"/>
      <w:r>
        <w:rPr>
          <w:rFonts w:ascii="Calibri" w:eastAsia="Calibri" w:hAnsi="Calibri" w:cs="Calibri"/>
          <w:color w:val="000000"/>
          <w:highlight w:val="white"/>
        </w:rPr>
        <w:t>UvA</w:t>
      </w:r>
      <w:proofErr w:type="spellEnd"/>
      <w:r>
        <w:rPr>
          <w:rFonts w:ascii="Calibri" w:eastAsia="Calibri" w:hAnsi="Calibri" w:cs="Calibri"/>
          <w:color w:val="000000"/>
          <w:highlight w:val="white"/>
        </w:rPr>
        <w:t xml:space="preserve"> Library Canvas site, named ‘ILS-MS-Z’. You self-enroll in this site following </w:t>
      </w:r>
      <w:r>
        <w:rPr>
          <w:rFonts w:ascii="Calibri" w:eastAsia="Calibri" w:hAnsi="Calibri" w:cs="Calibri"/>
          <w:b/>
          <w:color w:val="2D3B45"/>
        </w:rPr>
        <w:t>https://canvas.uva.nl/enroll/B7RG8J</w:t>
      </w:r>
    </w:p>
    <w:p w14:paraId="00000014" w14:textId="77777777" w:rsidR="00C059B4" w:rsidRDefault="00C059B4">
      <w:pPr>
        <w:rPr>
          <w:rFonts w:ascii="Calibri" w:eastAsia="Calibri" w:hAnsi="Calibri" w:cs="Calibri"/>
        </w:rPr>
      </w:pPr>
    </w:p>
    <w:p w14:paraId="00000015" w14:textId="77777777" w:rsidR="00C059B4" w:rsidRDefault="004432EB">
      <w:pPr>
        <w:rPr>
          <w:rFonts w:ascii="Calibri" w:eastAsia="Calibri" w:hAnsi="Calibri" w:cs="Calibri"/>
        </w:rPr>
      </w:pPr>
      <w:r>
        <w:rPr>
          <w:rFonts w:ascii="Calibri" w:eastAsia="Calibri" w:hAnsi="Calibri" w:cs="Calibri"/>
        </w:rPr>
        <w:t xml:space="preserve">Once you are enrolled, you want to read the Home page and, next, you go to the Modules, where you can start the course from the top ('Zotero for Media Studies'). You will find that there are videos, instructions, and exercises. You will notice that as long as you work through the modules from beginning to end (and in the right order), the course will be self-explanatory. </w:t>
      </w:r>
    </w:p>
    <w:p w14:paraId="00000016" w14:textId="77777777" w:rsidR="00C059B4" w:rsidRDefault="00C059B4">
      <w:pPr>
        <w:rPr>
          <w:rFonts w:ascii="Calibri" w:eastAsia="Calibri" w:hAnsi="Calibri" w:cs="Calibri"/>
        </w:rPr>
      </w:pPr>
    </w:p>
    <w:p w14:paraId="00000017" w14:textId="77777777" w:rsidR="00C059B4" w:rsidRDefault="004432EB">
      <w:pPr>
        <w:rPr>
          <w:rFonts w:ascii="Calibri" w:eastAsia="Calibri" w:hAnsi="Calibri" w:cs="Calibri"/>
        </w:rPr>
      </w:pPr>
      <w:r>
        <w:rPr>
          <w:rFonts w:ascii="Calibri" w:eastAsia="Calibri" w:hAnsi="Calibri" w:cs="Calibri"/>
        </w:rPr>
        <w:t xml:space="preserve">Once you have finished the course, you will be able to consult databases in the </w:t>
      </w:r>
      <w:proofErr w:type="spellStart"/>
      <w:r>
        <w:rPr>
          <w:rFonts w:ascii="Calibri" w:eastAsia="Calibri" w:hAnsi="Calibri" w:cs="Calibri"/>
        </w:rPr>
        <w:t>UvA</w:t>
      </w:r>
      <w:proofErr w:type="spellEnd"/>
      <w:r>
        <w:rPr>
          <w:rFonts w:ascii="Calibri" w:eastAsia="Calibri" w:hAnsi="Calibri" w:cs="Calibri"/>
        </w:rPr>
        <w:t xml:space="preserve"> library, and you will be able to create a bibliography with the aid of Zotero. A bibliography is a list of the sources referred to in scholarly work. You will often include such a list, typically as an appendix, in the papers you write for your studies. </w:t>
      </w:r>
    </w:p>
    <w:p w14:paraId="00000018" w14:textId="77777777" w:rsidR="00C059B4" w:rsidRDefault="00C059B4">
      <w:pPr>
        <w:rPr>
          <w:rFonts w:ascii="Calibri" w:eastAsia="Calibri" w:hAnsi="Calibri" w:cs="Calibri"/>
        </w:rPr>
      </w:pPr>
    </w:p>
    <w:p w14:paraId="00000019" w14:textId="77777777" w:rsidR="00C059B4" w:rsidRDefault="004432EB">
      <w:pPr>
        <w:rPr>
          <w:rFonts w:ascii="Calibri" w:eastAsia="Calibri" w:hAnsi="Calibri" w:cs="Calibri"/>
        </w:rPr>
      </w:pPr>
      <w:r>
        <w:rPr>
          <w:rFonts w:ascii="Calibri" w:eastAsia="Calibri" w:hAnsi="Calibri" w:cs="Calibri"/>
        </w:rPr>
        <w:t xml:space="preserve">The Referencing Assignment requires you to compile and submit a </w:t>
      </w:r>
      <w:r>
        <w:rPr>
          <w:rFonts w:ascii="Calibri" w:eastAsia="Calibri" w:hAnsi="Calibri" w:cs="Calibri"/>
          <w:b/>
        </w:rPr>
        <w:t>bibliography</w:t>
      </w:r>
      <w:r>
        <w:rPr>
          <w:rFonts w:ascii="Calibri" w:eastAsia="Calibri" w:hAnsi="Calibri" w:cs="Calibri"/>
        </w:rPr>
        <w:t xml:space="preserve"> that meets the following requirements:</w:t>
      </w:r>
    </w:p>
    <w:p w14:paraId="0000001A" w14:textId="77777777" w:rsidR="00C059B4" w:rsidRDefault="004432EB">
      <w:pPr>
        <w:numPr>
          <w:ilvl w:val="0"/>
          <w:numId w:val="3"/>
        </w:numPr>
        <w:pBdr>
          <w:top w:val="nil"/>
          <w:left w:val="nil"/>
          <w:bottom w:val="nil"/>
          <w:right w:val="nil"/>
          <w:between w:val="nil"/>
        </w:pBdr>
        <w:ind w:left="360"/>
        <w:rPr>
          <w:rFonts w:ascii="Calibri" w:eastAsia="Calibri" w:hAnsi="Calibri" w:cs="Calibri"/>
          <w:color w:val="000000"/>
        </w:rPr>
      </w:pPr>
      <w:r>
        <w:rPr>
          <w:rFonts w:ascii="Calibri" w:eastAsia="Calibri" w:hAnsi="Calibri" w:cs="Calibri"/>
          <w:b/>
          <w:color w:val="000000"/>
        </w:rPr>
        <w:t>It consists of at least</w:t>
      </w:r>
      <w:r>
        <w:rPr>
          <w:rFonts w:ascii="Calibri" w:eastAsia="Calibri" w:hAnsi="Calibri" w:cs="Calibri"/>
          <w:color w:val="000000"/>
        </w:rPr>
        <w:t xml:space="preserve"> </w:t>
      </w:r>
      <w:r>
        <w:rPr>
          <w:rFonts w:ascii="Calibri" w:eastAsia="Calibri" w:hAnsi="Calibri" w:cs="Calibri"/>
          <w:b/>
          <w:i/>
          <w:color w:val="000000"/>
        </w:rPr>
        <w:t>five</w:t>
      </w:r>
      <w:r>
        <w:rPr>
          <w:rFonts w:ascii="Calibri" w:eastAsia="Calibri" w:hAnsi="Calibri" w:cs="Calibri"/>
          <w:b/>
          <w:color w:val="000000"/>
        </w:rPr>
        <w:t xml:space="preserve"> </w:t>
      </w:r>
      <w:r>
        <w:rPr>
          <w:rFonts w:ascii="Calibri" w:eastAsia="Calibri" w:hAnsi="Calibri" w:cs="Calibri"/>
          <w:b/>
          <w:i/>
          <w:color w:val="000000"/>
        </w:rPr>
        <w:t>different</w:t>
      </w:r>
      <w:r>
        <w:rPr>
          <w:rFonts w:ascii="Calibri" w:eastAsia="Calibri" w:hAnsi="Calibri" w:cs="Calibri"/>
          <w:b/>
          <w:color w:val="000000"/>
        </w:rPr>
        <w:t xml:space="preserve"> sources</w:t>
      </w:r>
      <w:r>
        <w:rPr>
          <w:rFonts w:ascii="Calibri" w:eastAsia="Calibri" w:hAnsi="Calibri" w:cs="Calibri"/>
          <w:color w:val="000000"/>
        </w:rPr>
        <w:t xml:space="preserve"> (sources are: books, articles, audio-visuals, reviews, websites/online sources, images, dissertations/MA theses, software, official documents (‘archivalia'). 'Different sources' does not mean, for instance, two different books, but a book and an article.</w:t>
      </w:r>
    </w:p>
    <w:p w14:paraId="0000001B" w14:textId="77777777" w:rsidR="00C059B4" w:rsidRDefault="00C059B4">
      <w:pPr>
        <w:rPr>
          <w:rFonts w:ascii="Calibri" w:eastAsia="Calibri" w:hAnsi="Calibri" w:cs="Calibri"/>
        </w:rPr>
      </w:pPr>
    </w:p>
    <w:p w14:paraId="0000001C" w14:textId="77777777" w:rsidR="00C059B4" w:rsidRDefault="004432EB">
      <w:pPr>
        <w:numPr>
          <w:ilvl w:val="0"/>
          <w:numId w:val="3"/>
        </w:numPr>
        <w:pBdr>
          <w:top w:val="nil"/>
          <w:left w:val="nil"/>
          <w:bottom w:val="nil"/>
          <w:right w:val="nil"/>
          <w:between w:val="nil"/>
        </w:pBdr>
        <w:ind w:left="360"/>
        <w:rPr>
          <w:rFonts w:ascii="Calibri" w:eastAsia="Calibri" w:hAnsi="Calibri" w:cs="Calibri"/>
          <w:color w:val="000000"/>
        </w:rPr>
      </w:pPr>
      <w:r>
        <w:rPr>
          <w:rFonts w:ascii="Calibri" w:eastAsia="Calibri" w:hAnsi="Calibri" w:cs="Calibri"/>
          <w:b/>
          <w:color w:val="000000"/>
        </w:rPr>
        <w:lastRenderedPageBreak/>
        <w:t xml:space="preserve">The sources are to be retrieved in at least </w:t>
      </w:r>
      <w:r>
        <w:rPr>
          <w:rFonts w:ascii="Calibri" w:eastAsia="Calibri" w:hAnsi="Calibri" w:cs="Calibri"/>
          <w:b/>
          <w:i/>
          <w:color w:val="000000"/>
        </w:rPr>
        <w:t>three</w:t>
      </w:r>
      <w:r>
        <w:rPr>
          <w:rFonts w:ascii="Calibri" w:eastAsia="Calibri" w:hAnsi="Calibri" w:cs="Calibri"/>
          <w:b/>
          <w:color w:val="000000"/>
        </w:rPr>
        <w:t xml:space="preserve"> </w:t>
      </w:r>
      <w:r>
        <w:rPr>
          <w:rFonts w:ascii="Calibri" w:eastAsia="Calibri" w:hAnsi="Calibri" w:cs="Calibri"/>
          <w:b/>
          <w:i/>
          <w:color w:val="000000"/>
        </w:rPr>
        <w:t>different</w:t>
      </w:r>
      <w:r>
        <w:rPr>
          <w:rFonts w:ascii="Calibri" w:eastAsia="Calibri" w:hAnsi="Calibri" w:cs="Calibri"/>
          <w:b/>
          <w:color w:val="000000"/>
        </w:rPr>
        <w:t xml:space="preserve"> relevant </w:t>
      </w:r>
      <w:proofErr w:type="spellStart"/>
      <w:r>
        <w:rPr>
          <w:rFonts w:ascii="Calibri" w:eastAsia="Calibri" w:hAnsi="Calibri" w:cs="Calibri"/>
          <w:b/>
          <w:color w:val="000000"/>
        </w:rPr>
        <w:t>UvA</w:t>
      </w:r>
      <w:proofErr w:type="spellEnd"/>
      <w:r>
        <w:rPr>
          <w:rFonts w:ascii="Calibri" w:eastAsia="Calibri" w:hAnsi="Calibri" w:cs="Calibri"/>
          <w:b/>
          <w:color w:val="000000"/>
        </w:rPr>
        <w:t xml:space="preserve"> Library databases</w:t>
      </w:r>
      <w:r>
        <w:rPr>
          <w:rFonts w:ascii="Calibri" w:eastAsia="Calibri" w:hAnsi="Calibri" w:cs="Calibri"/>
          <w:color w:val="000000"/>
        </w:rPr>
        <w:t xml:space="preserve">. You need to indicate in which database you have found your sources. This indication can be done separately (but in the same document you will submit) or in the bibliography itself. A ‘relevant’ database means </w:t>
      </w:r>
      <w:r>
        <w:rPr>
          <w:rFonts w:ascii="Calibri" w:eastAsia="Calibri" w:hAnsi="Calibri" w:cs="Calibri"/>
        </w:rPr>
        <w:t>that it is</w:t>
      </w:r>
      <w:r>
        <w:rPr>
          <w:rFonts w:ascii="Calibri" w:eastAsia="Calibri" w:hAnsi="Calibri" w:cs="Calibri"/>
          <w:color w:val="000000"/>
        </w:rPr>
        <w:t xml:space="preserve"> retrieved from a database relevant to your studies (</w:t>
      </w:r>
      <w:r>
        <w:rPr>
          <w:rFonts w:ascii="Calibri" w:eastAsia="Calibri" w:hAnsi="Calibri" w:cs="Calibri"/>
        </w:rPr>
        <w:t>e.g.</w:t>
      </w:r>
      <w:r>
        <w:rPr>
          <w:rFonts w:ascii="Calibri" w:eastAsia="Calibri" w:hAnsi="Calibri" w:cs="Calibri"/>
          <w:color w:val="000000"/>
        </w:rPr>
        <w:t xml:space="preserve"> Media Studies or Humanities research), </w:t>
      </w:r>
      <w:r>
        <w:rPr>
          <w:rFonts w:ascii="Calibri" w:eastAsia="Calibri" w:hAnsi="Calibri" w:cs="Calibri"/>
        </w:rPr>
        <w:t>rather than</w:t>
      </w:r>
      <w:r>
        <w:rPr>
          <w:rFonts w:ascii="Calibri" w:eastAsia="Calibri" w:hAnsi="Calibri" w:cs="Calibri"/>
          <w:color w:val="000000"/>
        </w:rPr>
        <w:t xml:space="preserve"> from </w:t>
      </w:r>
      <w:r>
        <w:rPr>
          <w:rFonts w:ascii="Calibri" w:eastAsia="Calibri" w:hAnsi="Calibri" w:cs="Calibri"/>
        </w:rPr>
        <w:t>an unrelated</w:t>
      </w:r>
      <w:r>
        <w:rPr>
          <w:rFonts w:ascii="Calibri" w:eastAsia="Calibri" w:hAnsi="Calibri" w:cs="Calibri"/>
          <w:color w:val="000000"/>
        </w:rPr>
        <w:t xml:space="preserve"> area, such as Economics or Medicine. </w:t>
      </w:r>
      <w:r>
        <w:rPr>
          <w:rFonts w:ascii="Calibri" w:eastAsia="Calibri" w:hAnsi="Calibri" w:cs="Calibri"/>
        </w:rPr>
        <w:t>In other words, y</w:t>
      </w:r>
      <w:r>
        <w:rPr>
          <w:rFonts w:ascii="Calibri" w:eastAsia="Calibri" w:hAnsi="Calibri" w:cs="Calibri"/>
          <w:color w:val="000000"/>
        </w:rPr>
        <w:t xml:space="preserve">ou should be able to imagine using the source for a paper, video or research. </w:t>
      </w:r>
      <w:r>
        <w:rPr>
          <w:rFonts w:ascii="Calibri" w:eastAsia="Calibri" w:hAnsi="Calibri" w:cs="Calibri"/>
        </w:rPr>
        <w:t xml:space="preserve">Library databases collect published and reliable sources that qualify as academic sources: therefore, do </w:t>
      </w:r>
      <w:r>
        <w:rPr>
          <w:rFonts w:ascii="Calibri" w:eastAsia="Calibri" w:hAnsi="Calibri" w:cs="Calibri"/>
          <w:i/>
        </w:rPr>
        <w:t>not</w:t>
      </w:r>
      <w:r>
        <w:rPr>
          <w:rFonts w:ascii="Calibri" w:eastAsia="Calibri" w:hAnsi="Calibri" w:cs="Calibri"/>
        </w:rPr>
        <w:t xml:space="preserve"> simply use google to find sources</w:t>
      </w:r>
      <w:r>
        <w:rPr>
          <w:rFonts w:ascii="Calibri" w:eastAsia="Calibri" w:hAnsi="Calibri" w:cs="Calibri"/>
          <w:color w:val="000000"/>
        </w:rPr>
        <w:t xml:space="preserve">. </w:t>
      </w:r>
    </w:p>
    <w:p w14:paraId="0000001D" w14:textId="77777777" w:rsidR="00C059B4" w:rsidRDefault="004432EB">
      <w:pPr>
        <w:numPr>
          <w:ilvl w:val="0"/>
          <w:numId w:val="3"/>
        </w:numPr>
        <w:pBdr>
          <w:top w:val="nil"/>
          <w:left w:val="nil"/>
          <w:bottom w:val="nil"/>
          <w:right w:val="nil"/>
          <w:between w:val="nil"/>
        </w:pBdr>
        <w:ind w:left="360"/>
        <w:rPr>
          <w:rFonts w:ascii="Calibri" w:eastAsia="Calibri" w:hAnsi="Calibri" w:cs="Calibri"/>
          <w:color w:val="000000"/>
        </w:rPr>
      </w:pPr>
      <w:r>
        <w:rPr>
          <w:rFonts w:ascii="Calibri" w:eastAsia="Calibri" w:hAnsi="Calibri" w:cs="Calibri"/>
          <w:b/>
          <w:color w:val="000000"/>
        </w:rPr>
        <w:t>The bibliography is alphabetized</w:t>
      </w:r>
      <w:r>
        <w:rPr>
          <w:rFonts w:ascii="Calibri" w:eastAsia="Calibri" w:hAnsi="Calibri" w:cs="Calibri"/>
          <w:color w:val="000000"/>
        </w:rPr>
        <w:t xml:space="preserve"> and </w:t>
      </w:r>
    </w:p>
    <w:p w14:paraId="0000001E" w14:textId="77777777" w:rsidR="00C059B4" w:rsidRDefault="004432EB">
      <w:pPr>
        <w:numPr>
          <w:ilvl w:val="0"/>
          <w:numId w:val="3"/>
        </w:numPr>
        <w:pBdr>
          <w:top w:val="nil"/>
          <w:left w:val="nil"/>
          <w:bottom w:val="nil"/>
          <w:right w:val="nil"/>
          <w:between w:val="nil"/>
        </w:pBdr>
        <w:ind w:left="360"/>
        <w:rPr>
          <w:rFonts w:ascii="Calibri" w:eastAsia="Calibri" w:hAnsi="Calibri" w:cs="Calibri"/>
          <w:color w:val="000000"/>
        </w:rPr>
      </w:pPr>
      <w:r>
        <w:rPr>
          <w:rFonts w:ascii="Calibri" w:eastAsia="Calibri" w:hAnsi="Calibri" w:cs="Calibri"/>
          <w:b/>
          <w:color w:val="000000"/>
        </w:rPr>
        <w:t>The Chicago (Author-Date) Style is used</w:t>
      </w:r>
      <w:r>
        <w:rPr>
          <w:rFonts w:ascii="Calibri" w:eastAsia="Calibri" w:hAnsi="Calibri" w:cs="Calibri"/>
          <w:color w:val="000000"/>
        </w:rPr>
        <w:t xml:space="preserve">. </w:t>
      </w:r>
    </w:p>
    <w:p w14:paraId="0000001F" w14:textId="77777777" w:rsidR="00C059B4" w:rsidRDefault="00C059B4">
      <w:pPr>
        <w:rPr>
          <w:rFonts w:ascii="Calibri" w:eastAsia="Calibri" w:hAnsi="Calibri" w:cs="Calibri"/>
          <w:color w:val="000000"/>
        </w:rPr>
      </w:pPr>
    </w:p>
    <w:p w14:paraId="00000020" w14:textId="77777777" w:rsidR="00C059B4" w:rsidRDefault="004432EB">
      <w:pPr>
        <w:rPr>
          <w:rFonts w:ascii="Calibri" w:eastAsia="Calibri" w:hAnsi="Calibri" w:cs="Calibri"/>
          <w:color w:val="000000"/>
        </w:rPr>
      </w:pPr>
      <w:r>
        <w:rPr>
          <w:rFonts w:ascii="Calibri" w:eastAsia="Calibri" w:hAnsi="Calibri" w:cs="Calibri"/>
          <w:color w:val="000000"/>
        </w:rPr>
        <w:t xml:space="preserve">Next to the bibliography (but in the same document), you will also provide a ‘rationale’ for two chosen references from your list, explaining </w:t>
      </w:r>
      <w:r>
        <w:rPr>
          <w:rFonts w:ascii="Calibri" w:eastAsia="Calibri" w:hAnsi="Calibri" w:cs="Calibri"/>
          <w:i/>
          <w:color w:val="000000"/>
        </w:rPr>
        <w:t>in detail</w:t>
      </w:r>
      <w:r>
        <w:rPr>
          <w:rFonts w:ascii="Calibri" w:eastAsia="Calibri" w:hAnsi="Calibri" w:cs="Calibri"/>
          <w:color w:val="000000"/>
        </w:rPr>
        <w:t xml:space="preserve"> why it appears the way it does, according to the </w:t>
      </w:r>
      <w:hyperlink r:id="rId8">
        <w:r>
          <w:rPr>
            <w:rFonts w:ascii="Calibri" w:eastAsia="Calibri" w:hAnsi="Calibri" w:cs="Calibri"/>
            <w:color w:val="000000"/>
            <w:u w:val="single"/>
          </w:rPr>
          <w:t>Chicago (Author-Date) Style</w:t>
        </w:r>
      </w:hyperlink>
      <w:r>
        <w:rPr>
          <w:rFonts w:ascii="Calibri" w:eastAsia="Calibri" w:hAnsi="Calibri" w:cs="Calibri"/>
          <w:color w:val="000000"/>
          <w:u w:val="single"/>
        </w:rPr>
        <w:t>.</w:t>
      </w:r>
      <w:r>
        <w:rPr>
          <w:rFonts w:ascii="Calibri" w:eastAsia="Calibri" w:hAnsi="Calibri" w:cs="Calibri"/>
          <w:color w:val="000000"/>
        </w:rPr>
        <w:t xml:space="preserve"> A correctly composed biographical entry is, in fact, a carefully coded message, and part of academic writing is learning this code. Take, for instance, this hypothetical example:</w:t>
      </w:r>
    </w:p>
    <w:p w14:paraId="00000021" w14:textId="77777777" w:rsidR="00C059B4" w:rsidRDefault="004432EB">
      <w:pPr>
        <w:spacing w:before="280" w:after="280"/>
        <w:ind w:left="709" w:hanging="709"/>
        <w:rPr>
          <w:rFonts w:ascii="Calibri" w:eastAsia="Calibri" w:hAnsi="Calibri" w:cs="Calibri"/>
          <w:color w:val="000000"/>
        </w:rPr>
      </w:pPr>
      <w:r>
        <w:rPr>
          <w:rFonts w:ascii="Calibri" w:eastAsia="Calibri" w:hAnsi="Calibri" w:cs="Calibri"/>
          <w:color w:val="000000"/>
        </w:rPr>
        <w:t>Author(s) or Editor of Work,</w:t>
      </w:r>
      <w:r>
        <w:rPr>
          <w:rFonts w:ascii="Calibri" w:eastAsia="Calibri" w:hAnsi="Calibri" w:cs="Calibri"/>
        </w:rPr>
        <w:t> Year Published. </w:t>
      </w:r>
      <w:r>
        <w:rPr>
          <w:rFonts w:ascii="Calibri" w:eastAsia="Calibri" w:hAnsi="Calibri" w:cs="Calibri"/>
          <w:i/>
          <w:color w:val="000000"/>
        </w:rPr>
        <w:t>"</w:t>
      </w:r>
      <w:r>
        <w:rPr>
          <w:rFonts w:ascii="Calibri" w:eastAsia="Calibri" w:hAnsi="Calibri" w:cs="Calibri"/>
          <w:color w:val="000000"/>
        </w:rPr>
        <w:t>Title of Work</w:t>
      </w:r>
      <w:r>
        <w:rPr>
          <w:rFonts w:ascii="Calibri" w:eastAsia="Calibri" w:hAnsi="Calibri" w:cs="Calibri"/>
          <w:i/>
          <w:color w:val="000000"/>
        </w:rPr>
        <w:t>,</w:t>
      </w:r>
      <w:r>
        <w:rPr>
          <w:rFonts w:ascii="Calibri" w:eastAsia="Calibri" w:hAnsi="Calibri" w:cs="Calibri"/>
          <w:color w:val="000000"/>
        </w:rPr>
        <w:t>" </w:t>
      </w:r>
      <w:r>
        <w:rPr>
          <w:rFonts w:ascii="Calibri" w:eastAsia="Calibri" w:hAnsi="Calibri" w:cs="Calibri"/>
        </w:rPr>
        <w:t>in</w:t>
      </w:r>
      <w:r>
        <w:rPr>
          <w:rFonts w:ascii="Calibri" w:eastAsia="Calibri" w:hAnsi="Calibri" w:cs="Calibri"/>
          <w:i/>
        </w:rPr>
        <w:t> Title of Multiauthor Work</w:t>
      </w:r>
      <w:r>
        <w:rPr>
          <w:rFonts w:ascii="Calibri" w:eastAsia="Calibri" w:hAnsi="Calibri" w:cs="Calibri"/>
        </w:rPr>
        <w:t>, ed. Name of Editor if given (Place of Publication: Publisher, </w:t>
      </w:r>
      <w:r>
        <w:rPr>
          <w:rFonts w:ascii="Calibri" w:eastAsia="Calibri" w:hAnsi="Calibri" w:cs="Calibri"/>
          <w:color w:val="000000"/>
        </w:rPr>
        <w:t>Date of publication), </w:t>
      </w:r>
      <w:r>
        <w:rPr>
          <w:rFonts w:ascii="Calibri" w:eastAsia="Calibri" w:hAnsi="Calibri" w:cs="Calibri"/>
        </w:rPr>
        <w:t xml:space="preserve">Persistent </w:t>
      </w:r>
      <w:r>
        <w:rPr>
          <w:rFonts w:ascii="Calibri" w:eastAsia="Calibri" w:hAnsi="Calibri" w:cs="Calibri"/>
          <w:color w:val="000000"/>
        </w:rPr>
        <w:t>URL or DOI (accessed date of access).</w:t>
      </w:r>
    </w:p>
    <w:p w14:paraId="00000022" w14:textId="77777777" w:rsidR="00C059B4" w:rsidRDefault="004432EB">
      <w:pPr>
        <w:rPr>
          <w:rFonts w:ascii="Calibri" w:eastAsia="Calibri" w:hAnsi="Calibri" w:cs="Calibri"/>
          <w:color w:val="000000"/>
        </w:rPr>
      </w:pPr>
      <w:r>
        <w:rPr>
          <w:rFonts w:ascii="Calibri" w:eastAsia="Calibri" w:hAnsi="Calibri" w:cs="Calibri"/>
          <w:color w:val="000000"/>
        </w:rPr>
        <w:t xml:space="preserve">In this hypothetical entry, each comma, </w:t>
      </w:r>
      <w:r>
        <w:rPr>
          <w:rFonts w:ascii="Calibri" w:eastAsia="Calibri" w:hAnsi="Calibri" w:cs="Calibri"/>
          <w:i/>
          <w:color w:val="000000"/>
        </w:rPr>
        <w:t>use of</w:t>
      </w:r>
      <w:r>
        <w:rPr>
          <w:rFonts w:ascii="Calibri" w:eastAsia="Calibri" w:hAnsi="Calibri" w:cs="Calibri"/>
          <w:color w:val="000000"/>
        </w:rPr>
        <w:t xml:space="preserve"> </w:t>
      </w:r>
      <w:r>
        <w:rPr>
          <w:rFonts w:ascii="Calibri" w:eastAsia="Calibri" w:hAnsi="Calibri" w:cs="Calibri"/>
          <w:i/>
          <w:color w:val="000000"/>
        </w:rPr>
        <w:t>italics</w:t>
      </w:r>
      <w:r>
        <w:rPr>
          <w:rFonts w:ascii="Calibri" w:eastAsia="Calibri" w:hAnsi="Calibri" w:cs="Calibri"/>
          <w:color w:val="000000"/>
        </w:rPr>
        <w:t xml:space="preserve">, “Titles of Chapters Between Quotation Marks” has a specific function that tells the reader which type of source it is, and where to find it. </w:t>
      </w:r>
      <w:r>
        <w:rPr>
          <w:rFonts w:ascii="Calibri" w:eastAsia="Calibri" w:hAnsi="Calibri" w:cs="Calibri"/>
          <w:b/>
          <w:color w:val="000000"/>
        </w:rPr>
        <w:t>From your list, pick two sources and briefly comment on each of their structure.</w:t>
      </w:r>
      <w:r>
        <w:rPr>
          <w:rFonts w:ascii="Calibri" w:eastAsia="Calibri" w:hAnsi="Calibri" w:cs="Calibri"/>
          <w:color w:val="000000"/>
        </w:rPr>
        <w:t xml:space="preserve"> This commentary we call the ‘rationale’ because it explains the way your entries are structured, and shows your instructor that you understand the code. A good example of a rationale is shown in the </w:t>
      </w:r>
      <w:proofErr w:type="spellStart"/>
      <w:r>
        <w:rPr>
          <w:rFonts w:ascii="Calibri" w:eastAsia="Calibri" w:hAnsi="Calibri" w:cs="Calibri"/>
          <w:color w:val="000000"/>
        </w:rPr>
        <w:t>UvA</w:t>
      </w:r>
      <w:proofErr w:type="spellEnd"/>
      <w:r>
        <w:rPr>
          <w:rFonts w:ascii="Calibri" w:eastAsia="Calibri" w:hAnsi="Calibri" w:cs="Calibri"/>
          <w:color w:val="000000"/>
        </w:rPr>
        <w:t xml:space="preserve"> Library mini-course.</w:t>
      </w:r>
    </w:p>
    <w:p w14:paraId="00000023" w14:textId="77777777" w:rsidR="00C059B4" w:rsidRDefault="00C059B4">
      <w:pPr>
        <w:rPr>
          <w:rFonts w:ascii="Calibri" w:eastAsia="Calibri" w:hAnsi="Calibri" w:cs="Calibri"/>
        </w:rPr>
      </w:pPr>
    </w:p>
    <w:p w14:paraId="00000024" w14:textId="77777777" w:rsidR="00C059B4" w:rsidRDefault="004432EB">
      <w:pPr>
        <w:rPr>
          <w:rFonts w:ascii="Calibri" w:eastAsia="Calibri" w:hAnsi="Calibri" w:cs="Calibri"/>
        </w:rPr>
      </w:pPr>
      <w:r>
        <w:rPr>
          <w:rFonts w:ascii="Calibri" w:eastAsia="Calibri" w:hAnsi="Calibri" w:cs="Calibri"/>
        </w:rPr>
        <w:t>Your document should include the title of the assignment and your full name and student number.</w:t>
      </w:r>
    </w:p>
    <w:p w14:paraId="00000025" w14:textId="77777777" w:rsidR="00C059B4" w:rsidRDefault="00C059B4">
      <w:pPr>
        <w:rPr>
          <w:rFonts w:ascii="Calibri" w:eastAsia="Calibri" w:hAnsi="Calibri" w:cs="Calibri"/>
        </w:rPr>
      </w:pPr>
    </w:p>
    <w:p w14:paraId="00000026" w14:textId="4D4009B1" w:rsidR="00C059B4" w:rsidRDefault="004432EB">
      <w:pPr>
        <w:rPr>
          <w:rFonts w:ascii="Calibri" w:eastAsia="Calibri" w:hAnsi="Calibri" w:cs="Calibri"/>
        </w:rPr>
      </w:pPr>
      <w:r>
        <w:rPr>
          <w:rFonts w:ascii="Calibri" w:eastAsia="Calibri" w:hAnsi="Calibri" w:cs="Calibri"/>
        </w:rPr>
        <w:t xml:space="preserve">Lastly, you submit your bibliography on the DMS1 Canvas site. </w:t>
      </w:r>
    </w:p>
    <w:p w14:paraId="00000027" w14:textId="77777777" w:rsidR="00C059B4" w:rsidRDefault="00C059B4">
      <w:pPr>
        <w:rPr>
          <w:rFonts w:ascii="Calibri" w:eastAsia="Calibri" w:hAnsi="Calibri" w:cs="Calibri"/>
        </w:rPr>
      </w:pPr>
    </w:p>
    <w:p w14:paraId="00000028" w14:textId="77777777" w:rsidR="00C059B4" w:rsidRDefault="00C059B4"/>
    <w:p w14:paraId="00000029" w14:textId="77777777" w:rsidR="00C059B4" w:rsidRDefault="004432EB">
      <w:pPr>
        <w:rPr>
          <w:rFonts w:ascii="Calibri" w:eastAsia="Calibri" w:hAnsi="Calibri" w:cs="Calibri"/>
          <w:b/>
        </w:rPr>
      </w:pPr>
      <w:r>
        <w:rPr>
          <w:rFonts w:ascii="Calibri" w:eastAsia="Calibri" w:hAnsi="Calibri" w:cs="Calibri"/>
          <w:b/>
        </w:rPr>
        <w:t xml:space="preserve">3. Products </w:t>
      </w:r>
    </w:p>
    <w:p w14:paraId="0000002A" w14:textId="77777777" w:rsidR="00C059B4" w:rsidRDefault="004432EB">
      <w:pPr>
        <w:rPr>
          <w:rFonts w:ascii="Calibri" w:eastAsia="Calibri" w:hAnsi="Calibri" w:cs="Calibri"/>
          <w:color w:val="000000"/>
        </w:rPr>
      </w:pPr>
      <w:r>
        <w:rPr>
          <w:rFonts w:ascii="Calibri" w:eastAsia="Calibri" w:hAnsi="Calibri" w:cs="Calibri"/>
          <w:color w:val="000000"/>
        </w:rPr>
        <w:t xml:space="preserve">You will make the following products: an </w:t>
      </w:r>
      <w:r>
        <w:rPr>
          <w:rFonts w:ascii="Calibri" w:eastAsia="Calibri" w:hAnsi="Calibri" w:cs="Calibri"/>
        </w:rPr>
        <w:t>alphabetized</w:t>
      </w:r>
      <w:r>
        <w:rPr>
          <w:rFonts w:ascii="Calibri" w:eastAsia="Calibri" w:hAnsi="Calibri" w:cs="Calibri"/>
          <w:color w:val="000000"/>
        </w:rPr>
        <w:t xml:space="preserve"> Chicago style (author/date) bibliography; separately, you will indicate the databases you found the sources in, and you will provide a ‘rationale’ explaining two of the reference list entries.</w:t>
      </w:r>
    </w:p>
    <w:p w14:paraId="0000002B" w14:textId="77777777" w:rsidR="00C059B4" w:rsidRDefault="00C059B4">
      <w:pPr>
        <w:rPr>
          <w:rFonts w:ascii="Calibri" w:eastAsia="Calibri" w:hAnsi="Calibri" w:cs="Calibri"/>
        </w:rPr>
      </w:pPr>
    </w:p>
    <w:p w14:paraId="0000002C" w14:textId="77777777" w:rsidR="00C059B4" w:rsidRDefault="00C059B4">
      <w:pPr>
        <w:rPr>
          <w:rFonts w:ascii="Calibri" w:eastAsia="Calibri" w:hAnsi="Calibri" w:cs="Calibri"/>
        </w:rPr>
      </w:pPr>
    </w:p>
    <w:p w14:paraId="0000002D" w14:textId="77777777" w:rsidR="00C059B4" w:rsidRDefault="004432EB">
      <w:pPr>
        <w:rPr>
          <w:rFonts w:ascii="Calibri" w:eastAsia="Calibri" w:hAnsi="Calibri" w:cs="Calibri"/>
          <w:b/>
        </w:rPr>
      </w:pPr>
      <w:r>
        <w:rPr>
          <w:rFonts w:ascii="Calibri" w:eastAsia="Calibri" w:hAnsi="Calibri" w:cs="Calibri"/>
          <w:b/>
        </w:rPr>
        <w:t xml:space="preserve">4. Assessment Criteria </w:t>
      </w:r>
    </w:p>
    <w:p w14:paraId="0000002E" w14:textId="77777777" w:rsidR="00C059B4" w:rsidRDefault="004432EB">
      <w:pPr>
        <w:rPr>
          <w:rFonts w:ascii="Calibri" w:eastAsia="Calibri" w:hAnsi="Calibri" w:cs="Calibri"/>
        </w:rPr>
      </w:pPr>
      <w:r>
        <w:rPr>
          <w:rFonts w:ascii="Calibri" w:eastAsia="Calibri" w:hAnsi="Calibri" w:cs="Calibri"/>
        </w:rPr>
        <w:t xml:space="preserve">Your assignment will be assessed with AVV/NAV (pass/fail). You pass this assignment by submitting your bibliography before the deadline, and if your product is satisfying the letter and intent of the assignment. There is minimal time to </w:t>
      </w:r>
      <w:proofErr w:type="spellStart"/>
      <w:r>
        <w:rPr>
          <w:rFonts w:ascii="Calibri" w:eastAsia="Calibri" w:hAnsi="Calibri" w:cs="Calibri"/>
        </w:rPr>
        <w:t>resit</w:t>
      </w:r>
      <w:proofErr w:type="spellEnd"/>
      <w:r>
        <w:rPr>
          <w:rFonts w:ascii="Calibri" w:eastAsia="Calibri" w:hAnsi="Calibri" w:cs="Calibri"/>
        </w:rPr>
        <w:t xml:space="preserve"> in case of an incomplete or </w:t>
      </w:r>
      <w:r>
        <w:rPr>
          <w:rFonts w:ascii="Calibri" w:eastAsia="Calibri" w:hAnsi="Calibri" w:cs="Calibri"/>
        </w:rPr>
        <w:lastRenderedPageBreak/>
        <w:t xml:space="preserve">unsatisfactory assignment in week 5. Your instructor will inform you and set the exact date (this date </w:t>
      </w:r>
      <w:r>
        <w:rPr>
          <w:rFonts w:ascii="Calibri" w:eastAsia="Calibri" w:hAnsi="Calibri" w:cs="Calibri"/>
          <w:color w:val="000000"/>
          <w:highlight w:val="white"/>
        </w:rPr>
        <w:t>can deviate from the generic Canvas due date).</w:t>
      </w:r>
    </w:p>
    <w:p w14:paraId="0000002F" w14:textId="77777777" w:rsidR="00C059B4" w:rsidRDefault="00C059B4">
      <w:pPr>
        <w:rPr>
          <w:rFonts w:ascii="Calibri" w:eastAsia="Calibri" w:hAnsi="Calibri" w:cs="Calibri"/>
        </w:rPr>
      </w:pPr>
    </w:p>
    <w:p w14:paraId="00000030" w14:textId="77777777" w:rsidR="00C059B4" w:rsidRDefault="00C059B4">
      <w:pPr>
        <w:rPr>
          <w:rFonts w:ascii="Calibri" w:eastAsia="Calibri" w:hAnsi="Calibri" w:cs="Calibri"/>
        </w:rPr>
      </w:pPr>
    </w:p>
    <w:p w14:paraId="00000031" w14:textId="77777777" w:rsidR="00C059B4" w:rsidRDefault="004432EB">
      <w:pPr>
        <w:rPr>
          <w:rFonts w:ascii="Calibri" w:eastAsia="Calibri" w:hAnsi="Calibri" w:cs="Calibri"/>
          <w:b/>
        </w:rPr>
      </w:pPr>
      <w:r>
        <w:rPr>
          <w:rFonts w:ascii="Calibri" w:eastAsia="Calibri" w:hAnsi="Calibri" w:cs="Calibri"/>
          <w:b/>
        </w:rPr>
        <w:t xml:space="preserve">5. Supervision and Help </w:t>
      </w:r>
    </w:p>
    <w:p w14:paraId="00000032" w14:textId="5042C583" w:rsidR="00C059B4" w:rsidRDefault="004432EB">
      <w:pPr>
        <w:rPr>
          <w:rFonts w:ascii="Calibri" w:eastAsia="Calibri" w:hAnsi="Calibri" w:cs="Calibri"/>
        </w:rPr>
      </w:pPr>
      <w:r>
        <w:rPr>
          <w:rFonts w:ascii="Calibri" w:eastAsia="Calibri" w:hAnsi="Calibri" w:cs="Calibri"/>
        </w:rPr>
        <w:t xml:space="preserve">There will be a Q&amp;A session on all DMS1 assignments. The </w:t>
      </w:r>
      <w:proofErr w:type="spellStart"/>
      <w:r>
        <w:rPr>
          <w:rFonts w:ascii="Calibri" w:eastAsia="Calibri" w:hAnsi="Calibri" w:cs="Calibri"/>
        </w:rPr>
        <w:t>UvA</w:t>
      </w:r>
      <w:proofErr w:type="spellEnd"/>
      <w:r>
        <w:rPr>
          <w:rFonts w:ascii="Calibri" w:eastAsia="Calibri" w:hAnsi="Calibri" w:cs="Calibri"/>
        </w:rPr>
        <w:t xml:space="preserve"> does not provide a Zotero helpdesk. The </w:t>
      </w:r>
      <w:proofErr w:type="spellStart"/>
      <w:r>
        <w:rPr>
          <w:rFonts w:ascii="Calibri" w:eastAsia="Calibri" w:hAnsi="Calibri" w:cs="Calibri"/>
        </w:rPr>
        <w:t>UvA</w:t>
      </w:r>
      <w:proofErr w:type="spellEnd"/>
      <w:r>
        <w:rPr>
          <w:rFonts w:ascii="Calibri" w:eastAsia="Calibri" w:hAnsi="Calibri" w:cs="Calibri"/>
        </w:rPr>
        <w:t xml:space="preserve"> Library however can be asked for </w:t>
      </w:r>
      <w:hyperlink r:id="rId9">
        <w:r>
          <w:rPr>
            <w:rFonts w:ascii="Calibri" w:eastAsia="Calibri" w:hAnsi="Calibri" w:cs="Calibri"/>
            <w:color w:val="0563C1"/>
            <w:u w:val="single"/>
          </w:rPr>
          <w:t>assistance</w:t>
        </w:r>
      </w:hyperlink>
      <w:r>
        <w:rPr>
          <w:rFonts w:ascii="Calibri" w:eastAsia="Calibri" w:hAnsi="Calibri" w:cs="Calibri"/>
        </w:rPr>
        <w:t xml:space="preserve">. For any questions specific to the </w:t>
      </w:r>
      <w:r>
        <w:rPr>
          <w:rFonts w:ascii="Calibri" w:eastAsia="Calibri" w:hAnsi="Calibri" w:cs="Calibri"/>
          <w:i/>
        </w:rPr>
        <w:t>logistics</w:t>
      </w:r>
      <w:r>
        <w:rPr>
          <w:rFonts w:ascii="Calibri" w:eastAsia="Calibri" w:hAnsi="Calibri" w:cs="Calibri"/>
        </w:rPr>
        <w:t xml:space="preserve"> of the Referencing Assignment, please contact your instructor.</w:t>
      </w:r>
    </w:p>
    <w:p w14:paraId="00000033" w14:textId="77777777" w:rsidR="00C059B4" w:rsidRDefault="00C059B4">
      <w:pPr>
        <w:rPr>
          <w:rFonts w:ascii="Calibri" w:eastAsia="Calibri" w:hAnsi="Calibri" w:cs="Calibri"/>
        </w:rPr>
      </w:pPr>
    </w:p>
    <w:p w14:paraId="00000034" w14:textId="77777777" w:rsidR="00C059B4" w:rsidRDefault="00C059B4">
      <w:pPr>
        <w:rPr>
          <w:rFonts w:ascii="Calibri" w:eastAsia="Calibri" w:hAnsi="Calibri" w:cs="Calibri"/>
        </w:rPr>
      </w:pPr>
    </w:p>
    <w:p w14:paraId="00000035" w14:textId="77777777" w:rsidR="00C059B4" w:rsidRDefault="004432EB">
      <w:pPr>
        <w:rPr>
          <w:rFonts w:ascii="Calibri" w:eastAsia="Calibri" w:hAnsi="Calibri" w:cs="Calibri"/>
          <w:b/>
        </w:rPr>
      </w:pPr>
      <w:r>
        <w:rPr>
          <w:rFonts w:ascii="Calibri" w:eastAsia="Calibri" w:hAnsi="Calibri" w:cs="Calibri"/>
          <w:b/>
        </w:rPr>
        <w:t>6. Submission and deadlines</w:t>
      </w:r>
    </w:p>
    <w:p w14:paraId="00000036" w14:textId="77777777" w:rsidR="00C059B4" w:rsidRDefault="004432EB">
      <w:pPr>
        <w:rPr>
          <w:rFonts w:ascii="Calibri" w:eastAsia="Calibri" w:hAnsi="Calibri" w:cs="Calibri"/>
        </w:rPr>
      </w:pPr>
      <w:r>
        <w:rPr>
          <w:rFonts w:ascii="Calibri" w:eastAsia="Calibri" w:hAnsi="Calibri" w:cs="Calibri"/>
        </w:rPr>
        <w:t>Your product is a</w:t>
      </w:r>
      <w:r>
        <w:t xml:space="preserve"> </w:t>
      </w:r>
      <w:r>
        <w:rPr>
          <w:rFonts w:ascii="Calibri" w:eastAsia="Calibri" w:hAnsi="Calibri" w:cs="Calibri"/>
        </w:rPr>
        <w:t xml:space="preserve">single document (Word or PDF). The name of the file includes your name. </w:t>
      </w:r>
    </w:p>
    <w:p w14:paraId="00000037" w14:textId="77777777" w:rsidR="00C059B4" w:rsidRDefault="004432EB">
      <w:pPr>
        <w:rPr>
          <w:rFonts w:ascii="Calibri" w:eastAsia="Calibri" w:hAnsi="Calibri" w:cs="Calibri"/>
        </w:rPr>
      </w:pPr>
      <w:r>
        <w:rPr>
          <w:rFonts w:ascii="Calibri" w:eastAsia="Calibri" w:hAnsi="Calibri" w:cs="Calibri"/>
        </w:rPr>
        <w:t xml:space="preserve">You will upload your product on the DMS1 Canvas site &gt; Assignments &gt; Referencing Assignment (all tracks). </w:t>
      </w:r>
    </w:p>
    <w:p w14:paraId="00000038" w14:textId="77777777" w:rsidR="00C059B4" w:rsidRDefault="00C059B4">
      <w:pPr>
        <w:rPr>
          <w:rFonts w:ascii="Calibri" w:eastAsia="Calibri" w:hAnsi="Calibri" w:cs="Calibri"/>
          <w:color w:val="000000"/>
        </w:rPr>
      </w:pPr>
    </w:p>
    <w:p w14:paraId="00000039" w14:textId="77777777" w:rsidR="00C059B4" w:rsidRDefault="004432EB">
      <w:pPr>
        <w:rPr>
          <w:rFonts w:ascii="Calibri" w:eastAsia="Calibri" w:hAnsi="Calibri" w:cs="Calibri"/>
          <w:color w:val="000000"/>
        </w:rPr>
      </w:pPr>
      <w:r>
        <w:rPr>
          <w:rFonts w:ascii="Calibri" w:eastAsia="Calibri" w:hAnsi="Calibri" w:cs="Calibri"/>
          <w:color w:val="000000"/>
        </w:rPr>
        <w:t>Deadline:</w:t>
      </w:r>
    </w:p>
    <w:p w14:paraId="0000003A" w14:textId="72562588" w:rsidR="00C059B4" w:rsidRDefault="004432E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Early Track: Friday, December </w:t>
      </w:r>
      <w:r w:rsidR="00B82603">
        <w:rPr>
          <w:rFonts w:ascii="Calibri" w:eastAsia="Calibri" w:hAnsi="Calibri" w:cs="Calibri"/>
          <w:color w:val="000000"/>
        </w:rPr>
        <w:t>10</w:t>
      </w:r>
      <w:r>
        <w:rPr>
          <w:rFonts w:ascii="Calibri" w:eastAsia="Calibri" w:hAnsi="Calibri" w:cs="Calibri"/>
          <w:color w:val="000000"/>
        </w:rPr>
        <w:t>, 5 pm</w:t>
      </w:r>
    </w:p>
    <w:p w14:paraId="0000003B" w14:textId="2B4A2D2D" w:rsidR="00C059B4" w:rsidRDefault="004432E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Regular Track: Friday, January </w:t>
      </w:r>
      <w:r w:rsidR="00B82603">
        <w:rPr>
          <w:rFonts w:ascii="Calibri" w:eastAsia="Calibri" w:hAnsi="Calibri" w:cs="Calibri"/>
          <w:color w:val="000000"/>
        </w:rPr>
        <w:t>14</w:t>
      </w:r>
      <w:r>
        <w:rPr>
          <w:rFonts w:ascii="Calibri" w:eastAsia="Calibri" w:hAnsi="Calibri" w:cs="Calibri"/>
          <w:color w:val="000000"/>
        </w:rPr>
        <w:t>, 5 pm</w:t>
      </w:r>
    </w:p>
    <w:p w14:paraId="0000003C" w14:textId="77777777" w:rsidR="00C059B4" w:rsidRDefault="00C059B4">
      <w:pPr>
        <w:rPr>
          <w:rFonts w:ascii="Calibri" w:eastAsia="Calibri" w:hAnsi="Calibri" w:cs="Calibri"/>
        </w:rPr>
      </w:pPr>
    </w:p>
    <w:p w14:paraId="0000003D" w14:textId="77777777" w:rsidR="00C059B4" w:rsidRDefault="004432EB">
      <w:pPr>
        <w:rPr>
          <w:rFonts w:ascii="Calibri" w:eastAsia="Calibri" w:hAnsi="Calibri" w:cs="Calibri"/>
        </w:rPr>
      </w:pPr>
      <w:r>
        <w:rPr>
          <w:rFonts w:ascii="Calibri" w:eastAsia="Calibri" w:hAnsi="Calibri" w:cs="Calibri"/>
        </w:rPr>
        <w:t xml:space="preserve">Deadlines are strictly enforced and are not negotiable. All products will be checked for plagiarism. </w:t>
      </w:r>
    </w:p>
    <w:p w14:paraId="0000003E" w14:textId="77777777" w:rsidR="00C059B4" w:rsidRDefault="00C059B4">
      <w:pPr>
        <w:rPr>
          <w:rFonts w:ascii="Calibri" w:eastAsia="Calibri" w:hAnsi="Calibri" w:cs="Calibri"/>
        </w:rPr>
      </w:pPr>
    </w:p>
    <w:p w14:paraId="0000003F" w14:textId="77777777" w:rsidR="00C059B4" w:rsidRDefault="00C059B4">
      <w:pPr>
        <w:rPr>
          <w:rFonts w:ascii="Calibri" w:eastAsia="Calibri" w:hAnsi="Calibri" w:cs="Calibri"/>
        </w:rPr>
      </w:pPr>
    </w:p>
    <w:p w14:paraId="00000040" w14:textId="77777777" w:rsidR="00C059B4" w:rsidRDefault="004432EB">
      <w:pPr>
        <w:rPr>
          <w:rFonts w:ascii="Calibri" w:eastAsia="Calibri" w:hAnsi="Calibri" w:cs="Calibri"/>
          <w:b/>
        </w:rPr>
      </w:pPr>
      <w:r>
        <w:rPr>
          <w:rFonts w:ascii="Calibri" w:eastAsia="Calibri" w:hAnsi="Calibri" w:cs="Calibri"/>
          <w:b/>
        </w:rPr>
        <w:t xml:space="preserve">7. </w:t>
      </w:r>
      <w:proofErr w:type="spellStart"/>
      <w:r>
        <w:rPr>
          <w:rFonts w:ascii="Calibri" w:eastAsia="Calibri" w:hAnsi="Calibri" w:cs="Calibri"/>
          <w:b/>
        </w:rPr>
        <w:t>Resit</w:t>
      </w:r>
      <w:proofErr w:type="spellEnd"/>
    </w:p>
    <w:p w14:paraId="00000041" w14:textId="77777777" w:rsidR="00C059B4" w:rsidRDefault="004432EB">
      <w:pPr>
        <w:rPr>
          <w:rFonts w:ascii="Calibri" w:eastAsia="Calibri" w:hAnsi="Calibri" w:cs="Calibri"/>
        </w:rPr>
      </w:pPr>
      <w:bookmarkStart w:id="0" w:name="_heading=h.gjdgxs" w:colFirst="0" w:colLast="0"/>
      <w:bookmarkEnd w:id="0"/>
      <w:r>
        <w:rPr>
          <w:rFonts w:ascii="Calibri" w:eastAsia="Calibri" w:hAnsi="Calibri" w:cs="Calibri"/>
        </w:rPr>
        <w:t xml:space="preserve">If you are eligible for a </w:t>
      </w:r>
      <w:proofErr w:type="spellStart"/>
      <w:r>
        <w:rPr>
          <w:rFonts w:ascii="Calibri" w:eastAsia="Calibri" w:hAnsi="Calibri" w:cs="Calibri"/>
        </w:rPr>
        <w:t>resit</w:t>
      </w:r>
      <w:proofErr w:type="spellEnd"/>
      <w:r>
        <w:rPr>
          <w:rFonts w:ascii="Calibri" w:eastAsia="Calibri" w:hAnsi="Calibri" w:cs="Calibri"/>
        </w:rPr>
        <w:t xml:space="preserve"> (see Syllabus), you may submit improved versions of your products in Week 5. Your instructor will set the exact date (which can deviate from the generic due date on Canvas). </w:t>
      </w:r>
    </w:p>
    <w:p w14:paraId="00000042" w14:textId="77777777" w:rsidR="00C059B4" w:rsidRDefault="00C059B4">
      <w:pPr>
        <w:rPr>
          <w:rFonts w:ascii="Calibri" w:eastAsia="Calibri" w:hAnsi="Calibri" w:cs="Calibri"/>
        </w:rPr>
      </w:pPr>
    </w:p>
    <w:sectPr w:rsidR="00C059B4">
      <w:footerReference w:type="even" r:id="rId10"/>
      <w:footerReference w:type="default" r:id="rId11"/>
      <w:pgSz w:w="12240" w:h="15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768E" w14:textId="77777777" w:rsidR="00AC53DB" w:rsidRDefault="00AC53DB">
      <w:r>
        <w:separator/>
      </w:r>
    </w:p>
  </w:endnote>
  <w:endnote w:type="continuationSeparator" w:id="0">
    <w:p w14:paraId="5BA2459D" w14:textId="77777777" w:rsidR="00AC53DB" w:rsidRDefault="00AC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C059B4" w:rsidRDefault="004432EB">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0000046" w14:textId="77777777" w:rsidR="00C059B4" w:rsidRDefault="00C059B4">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3" w14:textId="77777777" w:rsidR="00C059B4" w:rsidRDefault="004432EB">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3</w:t>
    </w:r>
    <w:r>
      <w:rPr>
        <w:rFonts w:ascii="Calibri" w:eastAsia="Calibri" w:hAnsi="Calibri" w:cs="Calibri"/>
        <w:color w:val="000000"/>
      </w:rPr>
      <w:fldChar w:fldCharType="end"/>
    </w:r>
  </w:p>
  <w:p w14:paraId="00000044" w14:textId="77777777" w:rsidR="00C059B4" w:rsidRDefault="00C059B4">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58CE" w14:textId="77777777" w:rsidR="00AC53DB" w:rsidRDefault="00AC53DB">
      <w:r>
        <w:separator/>
      </w:r>
    </w:p>
  </w:footnote>
  <w:footnote w:type="continuationSeparator" w:id="0">
    <w:p w14:paraId="6B63D8FE" w14:textId="77777777" w:rsidR="00AC53DB" w:rsidRDefault="00AC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E3A50"/>
    <w:multiLevelType w:val="multilevel"/>
    <w:tmpl w:val="8F4A9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B501AFE"/>
    <w:multiLevelType w:val="multilevel"/>
    <w:tmpl w:val="51A6C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8B3C87"/>
    <w:multiLevelType w:val="multilevel"/>
    <w:tmpl w:val="72081A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B4"/>
    <w:rsid w:val="00106E0D"/>
    <w:rsid w:val="004432EB"/>
    <w:rsid w:val="00AC53DB"/>
    <w:rsid w:val="00B82603"/>
    <w:rsid w:val="00C059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CFAA0"/>
  <w15:docId w15:val="{B4AF17BB-9600-9549-8C9A-ABA859A0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3E3A"/>
  </w:style>
  <w:style w:type="paragraph" w:styleId="Kop1">
    <w:name w:val="heading 1"/>
    <w:basedOn w:val="Standaard1"/>
    <w:next w:val="Standaard1"/>
    <w:pPr>
      <w:keepNext/>
      <w:keepLines/>
      <w:spacing w:before="480" w:after="120"/>
      <w:outlineLvl w:val="0"/>
    </w:pPr>
    <w:rPr>
      <w:b/>
      <w:sz w:val="48"/>
      <w:szCs w:val="48"/>
    </w:rPr>
  </w:style>
  <w:style w:type="paragraph" w:styleId="Kop2">
    <w:name w:val="heading 2"/>
    <w:basedOn w:val="Standaard1"/>
    <w:next w:val="Standaard1"/>
    <w:pPr>
      <w:keepNext/>
      <w:keepLines/>
      <w:spacing w:before="360" w:after="80"/>
      <w:outlineLvl w:val="1"/>
    </w:pPr>
    <w:rPr>
      <w:b/>
      <w:sz w:val="36"/>
      <w:szCs w:val="36"/>
    </w:rPr>
  </w:style>
  <w:style w:type="paragraph" w:styleId="Kop3">
    <w:name w:val="heading 3"/>
    <w:basedOn w:val="Standaard1"/>
    <w:next w:val="Standaard1"/>
    <w:pPr>
      <w:keepNext/>
      <w:keepLines/>
      <w:spacing w:before="280" w:after="80"/>
      <w:outlineLvl w:val="2"/>
    </w:pPr>
    <w:rPr>
      <w:b/>
      <w:sz w:val="28"/>
      <w:szCs w:val="28"/>
    </w:rPr>
  </w:style>
  <w:style w:type="paragraph" w:styleId="Kop4">
    <w:name w:val="heading 4"/>
    <w:basedOn w:val="Standaard1"/>
    <w:next w:val="Standaard1"/>
    <w:pPr>
      <w:keepNext/>
      <w:keepLines/>
      <w:spacing w:before="240" w:after="40"/>
      <w:outlineLvl w:val="3"/>
    </w:pPr>
    <w:rPr>
      <w:b/>
    </w:rPr>
  </w:style>
  <w:style w:type="paragraph" w:styleId="Kop5">
    <w:name w:val="heading 5"/>
    <w:basedOn w:val="Standaard1"/>
    <w:next w:val="Standaard1"/>
    <w:pPr>
      <w:keepNext/>
      <w:keepLines/>
      <w:spacing w:before="220" w:after="40"/>
      <w:outlineLvl w:val="4"/>
    </w:pPr>
    <w:rPr>
      <w:b/>
      <w:sz w:val="22"/>
      <w:szCs w:val="22"/>
    </w:rPr>
  </w:style>
  <w:style w:type="paragraph" w:styleId="Kop6">
    <w:name w:val="heading 6"/>
    <w:basedOn w:val="Standaard1"/>
    <w:next w:val="Standaard1"/>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pPr>
    <w:rPr>
      <w:b/>
      <w:sz w:val="72"/>
      <w:szCs w:val="72"/>
    </w:rPr>
  </w:style>
  <w:style w:type="paragraph" w:styleId="Lijstalinea">
    <w:name w:val="List Paragraph"/>
    <w:basedOn w:val="Standaard"/>
    <w:uiPriority w:val="34"/>
    <w:qFormat/>
    <w:rsid w:val="00FC4FF8"/>
    <w:pPr>
      <w:ind w:left="720"/>
      <w:contextualSpacing/>
    </w:pPr>
    <w:rPr>
      <w:rFonts w:asciiTheme="minorHAnsi" w:hAnsiTheme="minorHAnsi" w:cstheme="minorBidi"/>
      <w:lang w:eastAsia="en-US"/>
    </w:rPr>
  </w:style>
  <w:style w:type="paragraph" w:styleId="Voettekst">
    <w:name w:val="footer"/>
    <w:basedOn w:val="Standaard"/>
    <w:link w:val="VoettekstChar"/>
    <w:uiPriority w:val="99"/>
    <w:unhideWhenUsed/>
    <w:rsid w:val="00FC4FF8"/>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FC4FF8"/>
  </w:style>
  <w:style w:type="character" w:styleId="Paginanummer">
    <w:name w:val="page number"/>
    <w:basedOn w:val="Standaardalinea-lettertype"/>
    <w:uiPriority w:val="99"/>
    <w:semiHidden/>
    <w:unhideWhenUsed/>
    <w:rsid w:val="00FC4FF8"/>
  </w:style>
  <w:style w:type="character" w:styleId="Hyperlink">
    <w:name w:val="Hyperlink"/>
    <w:basedOn w:val="Standaardalinea-lettertype"/>
    <w:uiPriority w:val="99"/>
    <w:unhideWhenUsed/>
    <w:rsid w:val="00FC4FF8"/>
    <w:rPr>
      <w:color w:val="0563C1" w:themeColor="hyperlink"/>
      <w:u w:val="single"/>
    </w:rPr>
  </w:style>
  <w:style w:type="paragraph" w:styleId="Voetnoottekst">
    <w:name w:val="footnote text"/>
    <w:basedOn w:val="Standaard"/>
    <w:link w:val="VoetnoottekstChar"/>
    <w:uiPriority w:val="99"/>
    <w:unhideWhenUsed/>
    <w:rsid w:val="00FC4FF8"/>
  </w:style>
  <w:style w:type="character" w:customStyle="1" w:styleId="VoetnoottekstChar">
    <w:name w:val="Voetnoottekst Char"/>
    <w:basedOn w:val="Standaardalinea-lettertype"/>
    <w:link w:val="Voetnoottekst"/>
    <w:uiPriority w:val="99"/>
    <w:rsid w:val="00FC4FF8"/>
    <w:rPr>
      <w:rFonts w:ascii="Times New Roman" w:hAnsi="Times New Roman" w:cs="Times New Roman"/>
      <w:lang w:eastAsia="nl-NL"/>
    </w:rPr>
  </w:style>
  <w:style w:type="character" w:styleId="Voetnootmarkering">
    <w:name w:val="footnote reference"/>
    <w:basedOn w:val="Standaardalinea-lettertype"/>
    <w:uiPriority w:val="99"/>
    <w:unhideWhenUsed/>
    <w:rsid w:val="00FC4FF8"/>
    <w:rPr>
      <w:vertAlign w:val="superscript"/>
    </w:rPr>
  </w:style>
  <w:style w:type="character" w:customStyle="1" w:styleId="UnresolvedMention1">
    <w:name w:val="Unresolved Mention1"/>
    <w:basedOn w:val="Standaardalinea-lettertype"/>
    <w:uiPriority w:val="99"/>
    <w:rsid w:val="002D6B31"/>
    <w:rPr>
      <w:color w:val="605E5C"/>
      <w:shd w:val="clear" w:color="auto" w:fill="E1DFDD"/>
    </w:rPr>
  </w:style>
  <w:style w:type="paragraph" w:styleId="Normaalweb">
    <w:name w:val="Normal (Web)"/>
    <w:basedOn w:val="Standaard"/>
    <w:uiPriority w:val="99"/>
    <w:semiHidden/>
    <w:unhideWhenUsed/>
    <w:rsid w:val="00113E3A"/>
    <w:pPr>
      <w:spacing w:before="100" w:beforeAutospacing="1" w:after="100" w:afterAutospacing="1"/>
    </w:pPr>
  </w:style>
  <w:style w:type="character" w:customStyle="1" w:styleId="Onopgelostemelding1">
    <w:name w:val="Onopgeloste melding1"/>
    <w:basedOn w:val="Standaardalinea-lettertype"/>
    <w:uiPriority w:val="99"/>
    <w:semiHidden/>
    <w:unhideWhenUsed/>
    <w:rsid w:val="00B91078"/>
    <w:rPr>
      <w:color w:val="605E5C"/>
      <w:shd w:val="clear" w:color="auto" w:fill="E1DFDD"/>
    </w:rPr>
  </w:style>
  <w:style w:type="paragraph" w:styleId="Ballontekst">
    <w:name w:val="Balloon Text"/>
    <w:basedOn w:val="Standaard"/>
    <w:link w:val="BallontekstChar"/>
    <w:uiPriority w:val="99"/>
    <w:semiHidden/>
    <w:unhideWhenUsed/>
    <w:rsid w:val="006E674F"/>
    <w:rPr>
      <w:sz w:val="18"/>
      <w:szCs w:val="18"/>
    </w:rPr>
  </w:style>
  <w:style w:type="character" w:customStyle="1" w:styleId="BallontekstChar">
    <w:name w:val="Ballontekst Char"/>
    <w:basedOn w:val="Standaardalinea-lettertype"/>
    <w:link w:val="Ballontekst"/>
    <w:uiPriority w:val="99"/>
    <w:semiHidden/>
    <w:rsid w:val="006E674F"/>
    <w:rPr>
      <w:rFonts w:ascii="Times New Roman" w:eastAsia="Times New Roman" w:hAnsi="Times New Roman" w:cs="Times New Roman"/>
      <w:sz w:val="18"/>
      <w:szCs w:val="18"/>
      <w:lang w:eastAsia="nl-NL"/>
    </w:rPr>
  </w:style>
  <w:style w:type="character" w:styleId="Nadruk">
    <w:name w:val="Emphasis"/>
    <w:basedOn w:val="Standaardalinea-lettertype"/>
    <w:uiPriority w:val="20"/>
    <w:qFormat/>
    <w:rsid w:val="006E674F"/>
    <w:rPr>
      <w:i/>
      <w:iCs/>
    </w:rPr>
  </w:style>
  <w:style w:type="character" w:customStyle="1" w:styleId="style16">
    <w:name w:val="style16"/>
    <w:basedOn w:val="Standaardalinea-lettertype"/>
    <w:rsid w:val="006E674F"/>
  </w:style>
  <w:style w:type="character" w:customStyle="1" w:styleId="style67">
    <w:name w:val="style67"/>
    <w:basedOn w:val="Standaardalinea-lettertype"/>
    <w:rsid w:val="006E674F"/>
  </w:style>
  <w:style w:type="character" w:customStyle="1" w:styleId="style51">
    <w:name w:val="style51"/>
    <w:basedOn w:val="Standaardalinea-lettertype"/>
    <w:rsid w:val="006E674F"/>
  </w:style>
  <w:style w:type="character" w:customStyle="1" w:styleId="style3">
    <w:name w:val="style3"/>
    <w:basedOn w:val="Standaardalinea-lettertype"/>
    <w:rsid w:val="006E674F"/>
  </w:style>
  <w:style w:type="character" w:customStyle="1" w:styleId="apple-converted-space">
    <w:name w:val="apple-converted-space"/>
    <w:basedOn w:val="Standaardalinea-lettertype"/>
    <w:rsid w:val="004D1E2A"/>
  </w:style>
  <w:style w:type="character" w:styleId="Zwaar">
    <w:name w:val="Strong"/>
    <w:basedOn w:val="Standaardalinea-lettertype"/>
    <w:uiPriority w:val="22"/>
    <w:qFormat/>
    <w:rsid w:val="004D1E2A"/>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h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ba.uva.nl/en/contact/askthelibrary.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3gW+K7+4bPz5N3OfJBgzNJQ4w==">AMUW2mV3LYzdDYZ0aG6T5CrxlMBqvI92UX9hwiDVskM2i9NikiluH+NsDwk85bxZ+/Dg6SmbkUGSaRBBCZhX+LFDMRyLAToHJluKIT266DMfNM8S9y7JuWjeCYb0S49oHlQCSRMpk9Aj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5179</Characters>
  <Application>Microsoft Office Word</Application>
  <DocSecurity>0</DocSecurity>
  <Lines>43</Lines>
  <Paragraphs>12</Paragraphs>
  <ScaleCrop>false</ScaleCrop>
  <Company>Universiteit van Amsterdam</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Willem Pool</cp:lastModifiedBy>
  <cp:revision>2</cp:revision>
  <dcterms:created xsi:type="dcterms:W3CDTF">2021-09-16T08:39:00Z</dcterms:created>
  <dcterms:modified xsi:type="dcterms:W3CDTF">2021-09-16T08:39:00Z</dcterms:modified>
</cp:coreProperties>
</file>